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DEF" w:rsidRPr="002B2DEF" w:rsidRDefault="002B2DEF" w:rsidP="002B2DEF">
      <w:pPr>
        <w:rPr>
          <w:b/>
        </w:rPr>
      </w:pPr>
      <w:r w:rsidRPr="002B2DEF">
        <w:rPr>
          <w:b/>
        </w:rPr>
        <w:t>Сведения о заключенных договорах за 10.2021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2"/>
        <w:gridCol w:w="7280"/>
        <w:gridCol w:w="1456"/>
        <w:gridCol w:w="2912"/>
      </w:tblGrid>
      <w:tr w:rsidR="002B2DEF" w:rsidRPr="002B2DEF" w:rsidTr="002B2DEF">
        <w:trPr>
          <w:tblHeader/>
        </w:trPr>
        <w:tc>
          <w:tcPr>
            <w:tcW w:w="1000" w:type="pct"/>
            <w:vAlign w:val="center"/>
            <w:hideMark/>
          </w:tcPr>
          <w:p w:rsidR="002B2DEF" w:rsidRPr="002B2DEF" w:rsidRDefault="002B2DEF" w:rsidP="002B2DEF"/>
        </w:tc>
        <w:tc>
          <w:tcPr>
            <w:tcW w:w="2500" w:type="pct"/>
            <w:vAlign w:val="center"/>
            <w:hideMark/>
          </w:tcPr>
          <w:p w:rsidR="002B2DEF" w:rsidRPr="002B2DEF" w:rsidRDefault="002B2DEF" w:rsidP="002B2DEF"/>
        </w:tc>
        <w:tc>
          <w:tcPr>
            <w:tcW w:w="500" w:type="pct"/>
            <w:vAlign w:val="center"/>
            <w:hideMark/>
          </w:tcPr>
          <w:p w:rsidR="002B2DEF" w:rsidRPr="002B2DEF" w:rsidRDefault="002B2DEF" w:rsidP="002B2DEF"/>
        </w:tc>
        <w:tc>
          <w:tcPr>
            <w:tcW w:w="1000" w:type="pct"/>
            <w:vAlign w:val="center"/>
            <w:hideMark/>
          </w:tcPr>
          <w:p w:rsidR="002B2DEF" w:rsidRPr="002B2DEF" w:rsidRDefault="002B2DEF" w:rsidP="002B2DEF"/>
        </w:tc>
      </w:tr>
      <w:tr w:rsidR="002B2DEF" w:rsidRPr="002B2DEF" w:rsidTr="002B2DEF">
        <w:trPr>
          <w:tblHeader/>
        </w:trPr>
        <w:tc>
          <w:tcPr>
            <w:tcW w:w="0" w:type="auto"/>
            <w:gridSpan w:val="4"/>
            <w:vAlign w:val="center"/>
            <w:hideMark/>
          </w:tcPr>
          <w:p w:rsidR="002B2DEF" w:rsidRPr="002B2DEF" w:rsidRDefault="002B2DEF" w:rsidP="002B2DEF">
            <w:r w:rsidRPr="002B2DEF">
              <w:t xml:space="preserve">1.Информация о заказчике </w:t>
            </w:r>
          </w:p>
        </w:tc>
      </w:tr>
      <w:tr w:rsidR="002B2DEF" w:rsidRPr="002B2DEF" w:rsidTr="002B2DEF">
        <w:tc>
          <w:tcPr>
            <w:tcW w:w="0" w:type="auto"/>
            <w:gridSpan w:val="4"/>
            <w:vAlign w:val="center"/>
            <w:hideMark/>
          </w:tcPr>
          <w:p w:rsidR="002B2DEF" w:rsidRPr="002B2DEF" w:rsidRDefault="002B2DEF" w:rsidP="002B2DEF"/>
        </w:tc>
      </w:tr>
      <w:tr w:rsidR="002B2DEF" w:rsidRPr="002B2DEF" w:rsidTr="002B2DEF">
        <w:tc>
          <w:tcPr>
            <w:tcW w:w="0" w:type="auto"/>
            <w:gridSpan w:val="3"/>
            <w:vAlign w:val="center"/>
            <w:hideMark/>
          </w:tcPr>
          <w:p w:rsidR="002B2DEF" w:rsidRPr="002B2DEF" w:rsidRDefault="002B2DEF" w:rsidP="002B2DEF"/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Коды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Полное наименование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ПУБЛИЧНОЕ АКЦИОНЕРНОЕ ОБЩЕСТВО "БАШИНФОРМСВЯЗЬ"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ИНН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0274018377</w:t>
            </w:r>
          </w:p>
        </w:tc>
      </w:tr>
      <w:tr w:rsidR="002B2DEF" w:rsidRPr="002B2DEF" w:rsidTr="002B2DEF">
        <w:tc>
          <w:tcPr>
            <w:tcW w:w="0" w:type="auto"/>
            <w:gridSpan w:val="2"/>
            <w:vAlign w:val="center"/>
            <w:hideMark/>
          </w:tcPr>
          <w:p w:rsidR="002B2DEF" w:rsidRPr="002B2DEF" w:rsidRDefault="002B2DEF" w:rsidP="002B2DEF"/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КПП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027401001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Организационно-правовая форма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Публичные акционерные общества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12247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Форма собственности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Частная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16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Место нахождения, телефон, 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450077, РЕСПУБЛИКА БАШКОРТОСТАН,ГОРОД УФА,УЛИЦА ЛЕНИНА, дом ДОМ 30</w:t>
            </w:r>
            <w:r w:rsidRPr="002B2DEF">
              <w:br/>
              <w:t>347-2215964</w:t>
            </w:r>
            <w:r w:rsidRPr="002B2DEF">
              <w:br/>
              <w:t>t.danilova@bashtel.ru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/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Вид документа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MAIN - Основной документ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/>
        </w:tc>
        <w:tc>
          <w:tcPr>
            <w:tcW w:w="0" w:type="auto"/>
            <w:vAlign w:val="center"/>
            <w:hideMark/>
          </w:tcPr>
          <w:p w:rsidR="002B2DEF" w:rsidRPr="002B2DEF" w:rsidRDefault="002B2DEF" w:rsidP="002B2DEF"/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Единица измерения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рубль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383</w:t>
            </w:r>
          </w:p>
        </w:tc>
      </w:tr>
    </w:tbl>
    <w:p w:rsidR="002B2DEF" w:rsidRPr="002B2DEF" w:rsidRDefault="002B2DEF" w:rsidP="002B2DEF">
      <w:r w:rsidRPr="002B2DEF">
        <w:t xml:space="preserve">2. Сведения о количестве и об общей стоимости договоров, заключенных заказчиком по результатам закупки товаров, работ, услуг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"/>
        <w:gridCol w:w="4916"/>
        <w:gridCol w:w="1530"/>
        <w:gridCol w:w="3580"/>
        <w:gridCol w:w="2312"/>
        <w:gridCol w:w="1816"/>
      </w:tblGrid>
      <w:tr w:rsidR="002B2DEF" w:rsidRPr="002B2DEF" w:rsidTr="002B2DEF">
        <w:trPr>
          <w:tblHeader/>
        </w:trPr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pPr>
              <w:rPr>
                <w:b/>
                <w:bCs/>
              </w:rPr>
            </w:pPr>
            <w:r w:rsidRPr="002B2DEF">
              <w:rPr>
                <w:b/>
                <w:bCs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pPr>
              <w:rPr>
                <w:b/>
                <w:bCs/>
              </w:rPr>
            </w:pPr>
            <w:r w:rsidRPr="002B2DEF">
              <w:rPr>
                <w:b/>
                <w:bCs/>
              </w:rPr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pPr>
              <w:rPr>
                <w:b/>
                <w:bCs/>
              </w:rPr>
            </w:pPr>
            <w:r w:rsidRPr="002B2DEF">
              <w:rPr>
                <w:b/>
                <w:bCs/>
              </w:rPr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pPr>
              <w:rPr>
                <w:b/>
                <w:bCs/>
              </w:rPr>
            </w:pPr>
            <w:r w:rsidRPr="002B2DEF">
              <w:rPr>
                <w:b/>
                <w:bCs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pPr>
              <w:rPr>
                <w:b/>
                <w:bCs/>
              </w:rPr>
            </w:pPr>
            <w:r w:rsidRPr="002B2DEF">
              <w:rPr>
                <w:b/>
                <w:bCs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pPr>
              <w:rPr>
                <w:b/>
                <w:bCs/>
              </w:rPr>
            </w:pPr>
            <w:r w:rsidRPr="002B2DEF">
              <w:rPr>
                <w:b/>
                <w:bCs/>
              </w:rPr>
              <w:t>Общее количество заключенных договоров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4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6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 xml:space="preserve">Поставка оборудования и экземпляров программного обеспечения 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220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50274018377210001790000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24 000 000,00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Поставка аккумуляторных батарей станционных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130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50274018377210001800000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3 408 000,00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Поставка люков чугунных, полимерно-песчанных, столбиков замерных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130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50274018377210001810000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2 251 384,37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4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Выполнение работ для подключения клиентов сегментов B2C/B2B/B2G/B2O для нужд ПАО «Башинформсвязь» в 2021-2022 гг.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130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50274018377210001820000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132 000 000,00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Выполнение работ для подключения клиентов сегментов B2C/B2B/B2G/B2O для нужд ПАО «Башинформсвязь» в 2021-2022 гг.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130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50274018377210001830000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132 000 000,00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6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Выполнение работ для подключения клиентов сегментов B2C/B2B/B2G/B2O для нужд ПАО «Башинформсвязь» в 2021-2022 гг.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130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50274018377210001840000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132 000 000,00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7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Выполнение работ для подключения клиентов сегментов B2C/B2B/B2G/B2O для нужд ПАО «Башинформсвязь» в 2021-2022 гг.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130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50274018377210001850000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132 000 000,00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8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 xml:space="preserve">Оказание услуг по эксплуатационно-техническому обслуживанию оборудования и АМС 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120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50274018377210001870000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22 982 400,00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9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Выполнение работ для подключения клиентов сегментов B2C/B2B/B2G/B2O для нужд ПАО «Башинформсвязь» в 2021-2022 гг.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130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50274018377210001860000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132 000 000,00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Размещение рекламно-информационных материалов в электронных средствах массовой информации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120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50274018377210001880000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578 000,00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11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Поставка универсального шлюза безопасности с системой обнаружения вторжений и услуг по его установке и настройке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120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50274018377210001890000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2 766 200,00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12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Предоставление сетевых ресурсов, обеспечивающих организацию каналов связи между оконечным оборудованием Заказчика и Узлом связи Заказчика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220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50274018377210001900000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18 360 000,00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13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Поставка металлопроката, катанки и проволоки оцинкованной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220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50274018377210001910000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2 626 907,50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14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Комплексное техническое обслуживание системы контроля, абонентское и сервисное обслуживание модулей (терминалов) для мониторинга автотранспорта «GPS/ГЛОНАСС»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120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50274018377210001920000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653 400,00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15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Поставка учебных пособий, литературы, плакатов, информационных материалов по охране труда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120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50274018377210001930000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588 000,00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16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Поставка учебных пособий, литературы, плакатов, информационных материалов по охране труда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122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50274018377210001930000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588 000,00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17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 xml:space="preserve">Поставка и монтаж кондиционеров 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122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50274018377210001950000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4 743 000,00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18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 xml:space="preserve">Поставка и монтаж кондиционеров 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120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50274018377210001950000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4 743 000,00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19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 xml:space="preserve">Поставка оптических коммутационных панелей 19'' 1U 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120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50274018377210001940000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1 342 778,73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Поставка мобильных телефонов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122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50274018377210001960000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16 090 999,99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21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Поставка мобильных телефонов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120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50274018377210001960000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16 090 999,99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22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 xml:space="preserve">Изготовление и поставка рекламных стендов и табличек 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120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50274018377210001970000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2 676 000,00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23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Размещение рекламно-информационных материалов на радиостанциях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130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50274018377210001980000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1 350 000,00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24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 xml:space="preserve">Оказание услуги по модернизации Государственной информационной системы в сфере здравоохранения Республики Башкортостан (национальный проект «Здравоохранение») 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210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50274018377210001990000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75 229 835,01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25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Поставка лестниц и стремянок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130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50274018377210002000000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1 067 197,70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Поставка мыла туалетного твердого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130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50274018377210002010000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628 605,00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27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Поставка счетчиков телеметрии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220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50274018377210002020000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8 800 606,00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Предоставление ограниченного права доступа к имуществу (инфраструктуре электроэнергетики) для размещения сетей связи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220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50274018377210002030000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1 843 878,96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29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Предоставление ограниченного права доступа к имуществу (инфраструктуре электроэнергетики) для размещения сетей связи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220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50274018377210002040000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749 200,32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Поставка оборудования СКУД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220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50274018377210002050000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6 003 690,00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31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220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32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310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33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указанных в пунктах 1 - 3 части 15 статьи 4 Федерального закона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320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69 018 235,37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209</w:t>
            </w:r>
          </w:p>
        </w:tc>
      </w:tr>
      <w:tr w:rsidR="002B2DEF" w:rsidRPr="002B2DEF" w:rsidTr="002B2DEF">
        <w:tc>
          <w:tcPr>
            <w:tcW w:w="0" w:type="auto"/>
            <w:gridSpan w:val="4"/>
            <w:vAlign w:val="center"/>
            <w:hideMark/>
          </w:tcPr>
          <w:p w:rsidR="002B2DEF" w:rsidRPr="002B2DEF" w:rsidRDefault="002B2DEF" w:rsidP="002B2DEF">
            <w:r w:rsidRPr="002B2DEF">
              <w:t xml:space="preserve">Всего договоров, заключенных заказчиком по результатам закупки товаров, работ, услуг: 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927 758 318,95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236</w:t>
            </w:r>
          </w:p>
        </w:tc>
      </w:tr>
      <w:tr w:rsidR="002B2DEF" w:rsidRPr="002B2DEF" w:rsidTr="002B2DEF">
        <w:tc>
          <w:tcPr>
            <w:tcW w:w="0" w:type="auto"/>
            <w:gridSpan w:val="6"/>
            <w:vAlign w:val="center"/>
            <w:hideMark/>
          </w:tcPr>
          <w:p w:rsidR="002B2DEF" w:rsidRPr="002B2DEF" w:rsidRDefault="002B2DEF" w:rsidP="002B2DEF">
            <w:r w:rsidRPr="002B2DEF">
              <w:t>из них: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/>
        </w:tc>
        <w:tc>
          <w:tcPr>
            <w:tcW w:w="0" w:type="auto"/>
            <w:gridSpan w:val="3"/>
            <w:vAlign w:val="center"/>
            <w:hideMark/>
          </w:tcPr>
          <w:p w:rsidR="002B2DEF" w:rsidRPr="002B2DEF" w:rsidRDefault="002B2DEF" w:rsidP="002B2DEF">
            <w:r w:rsidRPr="002B2DEF">
              <w:t xml:space="preserve"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 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/>
        </w:tc>
        <w:tc>
          <w:tcPr>
            <w:tcW w:w="0" w:type="auto"/>
            <w:gridSpan w:val="3"/>
            <w:vAlign w:val="center"/>
            <w:hideMark/>
          </w:tcPr>
          <w:p w:rsidR="002B2DEF" w:rsidRPr="002B2DEF" w:rsidRDefault="002B2DEF" w:rsidP="002B2DEF">
            <w:r w:rsidRPr="002B2DEF">
              <w:t xml:space="preserve">по результатам закупок, указанных в пунктах 1 - 3 части 15 статьи 4 Федерального закона, в случае принятия заказчиком решения о неразмещении сведений о таких закупках в единой информационной системе: 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69 018 235,37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209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/>
        </w:tc>
        <w:tc>
          <w:tcPr>
            <w:tcW w:w="0" w:type="auto"/>
            <w:gridSpan w:val="3"/>
            <w:vAlign w:val="center"/>
            <w:hideMark/>
          </w:tcPr>
          <w:p w:rsidR="002B2DEF" w:rsidRPr="002B2DEF" w:rsidRDefault="002B2DEF" w:rsidP="002B2DEF">
            <w:r w:rsidRPr="002B2DEF">
              <w:t xml:space="preserve">по результатам закупок у единственного поставщика (подрядчика, исполнителя), предусмотренных статьей 3.6 Федерального закона: 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62 384 282,78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7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/>
        </w:tc>
        <w:tc>
          <w:tcPr>
            <w:tcW w:w="0" w:type="auto"/>
            <w:gridSpan w:val="3"/>
            <w:vAlign w:val="center"/>
            <w:hideMark/>
          </w:tcPr>
          <w:p w:rsidR="002B2DEF" w:rsidRPr="002B2DEF" w:rsidRDefault="002B2DEF" w:rsidP="002B2DEF">
            <w:r w:rsidRPr="002B2DEF"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 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21 421 999,99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</w:t>
            </w:r>
          </w:p>
        </w:tc>
      </w:tr>
    </w:tbl>
    <w:p w:rsidR="002B2DEF" w:rsidRPr="002B2DEF" w:rsidRDefault="002B2DEF" w:rsidP="002B2DEF">
      <w:r w:rsidRPr="002B2DEF">
        <w:t xml:space="preserve">3. Сведения о закупках товаров российского происхождения, в том числе товаров, поставленных при выполнении закупаемых работ, оказании закупаемых услуг </w:t>
      </w: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"/>
        <w:gridCol w:w="2168"/>
        <w:gridCol w:w="3493"/>
        <w:gridCol w:w="2526"/>
        <w:gridCol w:w="1966"/>
        <w:gridCol w:w="1963"/>
        <w:gridCol w:w="2249"/>
      </w:tblGrid>
      <w:tr w:rsidR="002B2DEF" w:rsidRPr="002B2DEF" w:rsidTr="002B2DEF">
        <w:trPr>
          <w:tblHeader/>
        </w:trPr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pPr>
              <w:rPr>
                <w:b/>
                <w:bCs/>
              </w:rPr>
            </w:pPr>
            <w:r w:rsidRPr="002B2DEF">
              <w:rPr>
                <w:b/>
                <w:bCs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pPr>
              <w:rPr>
                <w:b/>
                <w:bCs/>
              </w:rPr>
            </w:pPr>
            <w:r w:rsidRPr="002B2DEF">
              <w:rPr>
                <w:b/>
                <w:bCs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pPr>
              <w:rPr>
                <w:b/>
                <w:bCs/>
              </w:rPr>
            </w:pPr>
            <w:r w:rsidRPr="002B2DEF">
              <w:rPr>
                <w:b/>
                <w:bCs/>
              </w:rPr>
              <w:t>Наименование товара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pPr>
              <w:rPr>
                <w:b/>
                <w:bCs/>
              </w:rPr>
            </w:pPr>
            <w:r w:rsidRPr="002B2DEF">
              <w:rPr>
                <w:b/>
                <w:bCs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pPr>
              <w:rPr>
                <w:b/>
                <w:bCs/>
              </w:rPr>
            </w:pPr>
            <w:r w:rsidRPr="002B2DEF">
              <w:rPr>
                <w:b/>
                <w:bCs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pPr>
              <w:rPr>
                <w:b/>
                <w:bCs/>
              </w:rPr>
            </w:pPr>
            <w:r w:rsidRPr="002B2DEF">
              <w:rPr>
                <w:b/>
                <w:bCs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pPr>
              <w:rPr>
                <w:b/>
                <w:bCs/>
              </w:rPr>
            </w:pPr>
            <w:r w:rsidRPr="002B2DEF">
              <w:rPr>
                <w:b/>
                <w:bCs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3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4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5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6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7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08.12.12.140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Щебень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80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13.20.44.120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Марля медицинская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13.20.46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Ткани из стекловолокна (включая узкие ткани)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4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13.94.1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Канаты, веревки, шпагат и сети, кроме отходов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13.95.10.111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Материалы нетканые из текстильных волокон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6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13.95.10.112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Материалы нетканые из химических нитей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7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13.96.17.110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Ткани узкие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8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13.96.17.131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Тесьма плетеная и шнуры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9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14.19.32.130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Одежда из текстильных материалов с пропиткой или покрытием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15.11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Кожа дубленая и выделанная; меха выделанные и окрашенные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11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15.20.11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Обувь водонепроницаемая на подошве и с верхом из резины или пластмассы, кроме обуви с защитным металлическим подноском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12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15.20.13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Обувь с верхом из кожи, кроме спортивной обуви, обуви с защитным металлическим подноском и различной специальной обуви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13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17.12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Бумага и картон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14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20.59.56.150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Катализаторы, не включенные в другие группировки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40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15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23.91.11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60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16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25.21.12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60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17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25.29.11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75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18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25.29.12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Емкости металлические для сжатых или сжиженных газов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75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19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25.40.12.410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Оружие спортивное огнестрельное с нарезным стволом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25.40.13.190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Патроны и боеприпасы прочие и их детали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21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25.73.30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Инструмент ручной прочий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40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22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25.73.40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23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25.73.60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Инструмент прочий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40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24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26.11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Компоненты электронные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25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26.11.22.100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Приборы полупроводниковые и их части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26.11.22.120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Элементы фотогальванические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40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27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26.11.22.130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Диоды лазерные (полупроводниковые лазеры)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26.11.22.190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Приборы полупроводниковые прочие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29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26.11.30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Схемы интегральные электронные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26.12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Платы печатные смонтированные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31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26.12.10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Платы печатные смонтированные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32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26.12.30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Карты со встроенными интегральными схемами (смарт-карты)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33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26.20.11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34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26.20.12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18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35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26.20.13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36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26.20.14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37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26.20.15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38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26.20.16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2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39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26.20.17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2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40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26.20.2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Устройства запоминающие и прочие устройства хранения данных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30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41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26.20.3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Устройства автоматической обработки данных прочие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42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26.30.11.110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Средства связи, выполняющие функцию систем коммутации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44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43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26.30.11.120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Средства связи, выполняющие функцию цифровых транспортных систем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44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44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26.30.11.130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Средства связи, выполняющие функцию систем управления и мониторинга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44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45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26.30.11.150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Средства связи радиоэлектронные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46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26.30.11.160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55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47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26.30.11.190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66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48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26.30.12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Аппаратура коммуникационная передающая без приемных устройств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49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26.30.13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Камеры телевизионные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16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26.30.22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Аппараты телефонные для сотовых сетей связи или для прочих беспроводных сетей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1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51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26.30.3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Части и комплектующие коммуникационного оборудования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52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26.30.4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19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53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26.30.5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Устройства охранной или пожарной сигнализации и аналогичная аппаратура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54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26.30.6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7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55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26.40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Техника бытовая электронная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56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26.40.31.190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Аппаратура для воспроизведения звука прочая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70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57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26.40.41.000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Микрофоны и подставки для них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70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58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26.40.42.110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Громкоговорители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70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59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26.40.42.120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Телефоны головные, наушники и комбинированные устройства, состоящие из микрофона и громкоговорителя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70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60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26.40.43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70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61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26.40.51.000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Части и принадлежности звукового и видеооборудования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70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62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26.51.2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63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26.51.4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Приборы для измерения электрических величин или ионизирующих излучений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64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26.51.5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Приборы для контроля прочих физических величин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65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26.51.6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Инструменты и приборы прочие для измерения, контроля и испытаний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66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26.51.70.110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Термостаты суховоздушные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30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67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26.51.70.190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Приборы автоматические регулирующие и контрольно-измерительные прочие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68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26.60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69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26.60.11.111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Томографы компьютерные с количеством срезов от 1 до 64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70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26.60.11.112</w:t>
            </w:r>
            <w:r w:rsidRPr="002B2DEF">
              <w:br/>
              <w:t>26.60.11.113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 xml:space="preserve">Маммографы; Рентгеновские аппараты передвижные палатные; Рентгенодиагностические комплексы на 2 рабочих места; Рентгенодиагностические комплексы на 3 рабочих места; Рентгенодиагностические комплексы на базе телеуправляемого стола-штатива; Флюорографы; Рентгеновские аппараты передвижные хирургические (C-дуга) 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55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71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26.60.11.113</w:t>
            </w:r>
            <w:r w:rsidRPr="002B2DEF">
              <w:br/>
              <w:t>26.60.12.110</w:t>
            </w:r>
            <w:r w:rsidRPr="002B2DEF">
              <w:br/>
              <w:t>26.60.12.129</w:t>
            </w:r>
            <w:r w:rsidRPr="002B2DEF">
              <w:br/>
              <w:t>32.50.1</w:t>
            </w:r>
            <w:r w:rsidRPr="002B2DEF">
              <w:br/>
              <w:t>32.50.21.112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Эндоскопические комплексы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55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72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26.60.11.120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Системы однофотонной эмиссионной компьютерной томографии (гамма-камеры)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40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73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26.60.11.120</w:t>
            </w:r>
            <w:r w:rsidRPr="002B2DEF">
              <w:br/>
              <w:t>26.60.11.129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Приборы, аппараты и комплексы гамма-терапевтические контактной лучевой терапии средней и высокой мощности дозы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40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74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26.60.12.119</w:t>
            </w:r>
            <w:r w:rsidRPr="002B2DEF">
              <w:br/>
              <w:t>26.60.12.129</w:t>
            </w:r>
            <w:r w:rsidRPr="002B2DEF">
              <w:br/>
              <w:t>32.50.13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Тонометры измерения внутриглазного давления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30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75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26.60.12.129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Кардиомониторы прикроватные; комплексы суточного электрокардиографического мониторирования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30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76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26.60.12.131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Томографы магнитно-резонансные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30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77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26.60.12.132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Аппараты ультразвукового сканирования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60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78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26.60.13.190</w:t>
            </w:r>
            <w:r w:rsidRPr="002B2DEF">
              <w:br/>
              <w:t>32.50.13.190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Дефибрилляторы; Обогреватели детские неонатальные; Столы неонатальные с автоматическим поддержанием температуры обогрева новорожденных;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79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26.70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Приборы оптические и фотографическое оборудование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80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26.80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Носители данных магнитные и оптические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40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81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27.11.4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Трансформаторы электрические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60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82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27.11.1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83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27.11.2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84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27.11.3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Установки генераторные электрические и вращающиеся преобразователи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85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27.12.1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Устройства для коммутации или защиты электрических цепей на напряжение более 1 кВ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86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27.12.2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Устройства коммутации или защиты электрических цепей на напряжение не более 1 кВ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60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87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27.12.31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Панели и прочие комплекты электрической аппаратуры коммутации или защиты на напряжение не более 1 кВ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60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88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27.12.32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Панели и прочие комплекты электрической аппаратуры коммутации или защиты на напряжение более 1 кВ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60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89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27.20.21.000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Аккумуляторы свинцовые для запуска поршневых двигателей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27.20.22.000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40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91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27.20.23.130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Батареи аккумуляторные литий-ионные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40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92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27.31.11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60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93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27.31.12.120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60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94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27.32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Провода и кабели электронные и электрические прочие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60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95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27.40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Оборудование электрическое осветительное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96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27.40.39.110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Операционные и смотровые медицинские светильники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30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97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27.51.13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Машины стиральные бытовые и машины для сушки одежды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98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27.51.28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Печи прочие; варочные котлы, кухонные плиты, варочные панели; грили, жаровни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99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27.90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Оборудование электрическое прочее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78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27.90.31.110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101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27.90.32.110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102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28.11.22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Турбины гидравлические и водяные колеса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60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103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28.13.12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60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104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28.13.13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Насосы роторные объемные прочие для перекачки жидкостей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60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105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28.13.14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Насосы центробежные подачи жидкостей прочие; насосы прочие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60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106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28.13.24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Компрессоры воздушные передвижные на колесных шасси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80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107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28.13.25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Турбокомпрессоры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60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108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28.13.26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Компрессоры поршневые объемные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40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109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28.13.28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Компрессоры прочие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60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110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28.13.31.110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111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28.14.11.110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Клапаны редукционные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30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112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28.14.11.120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Арматура регулирующая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113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28.14.11.130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Арматура обратная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70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114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28.14.11.140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Арматура предохранительная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115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28.14.11.150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Арматура фазоразделительная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80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116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28.14.11.160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Арматура распределительно-смесительная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60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117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28.14.11.170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Арматура отключающая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60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118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28.14.11.180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Арматура комбинированная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60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119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28.14.12.120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Клапаны для радиаторов центрального отопления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80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120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28.14.13.110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Клапаны запорные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40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121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28.14.13.120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Задвижки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80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122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28.14.13.131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Краны (шаровые, конусные и цилиндрические)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80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123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28.14.13.132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Затворы дисковые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30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124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28.14.13.170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Арматура специальная для области использования атомной энергии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80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125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28.21.13.111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Электропечи сопротивления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126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28.22.14.125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Краны грузоподъемные стрелкового типа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127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28.22.14.126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Краны башенные строительные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128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28.22.14.151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Краны на гусеничном ходу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129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28.22.14.159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130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28.22.15.110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Автопогрузчики с вилочным захватом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87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131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28.22.15.120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Погрузчики прочие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87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132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28.22.16.110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Лифты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133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28.22.18.261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Склады - накопители механизированные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75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134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28.22.18.269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135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28.22.18.390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136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28.23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33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137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28.24.1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60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138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28.25.11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Теплообменники и машины для сжижения воздуха или прочих газов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75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139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28.25.13.111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Шкафы холодильные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70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140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28.25.13.111</w:t>
            </w:r>
            <w:r w:rsidRPr="002B2DEF">
              <w:br/>
              <w:t>28.25.13.115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Медицинские морозильники; Холодильники комбинированные лабораторные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65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141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28.25.13.112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Камеры холодильные сборные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65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142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28.25.14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143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28.25.14.110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Оборудование и аппараты для фильтрования, обеззараживания и (или) очистки воздуха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65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144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28.25.14.120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Оборудование газоочистное и пылеулавливающее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45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145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28.29.12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Оборудование и установки для фильтрования или очистки жидкостей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146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28.29.50.000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Машины посудомоечные промышленного типа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147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28.29.60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148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28.29.70.110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Оборудование и инструменты для пайки мягким и твердым припоем, и сварки неэлектрические и их комплектующие (запасные части), не имеющие самостоятельных группировок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149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28.3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Машины и оборудование для сельского и лесного хозяйства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150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28.41.1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70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151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28.41.2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Станки токарные, расточные и фрезерные металлорежущие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70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152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28.41.3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Станки металлообрабатывающие прочие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70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153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28.41.4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Части и принадлежности станков для обработки металлов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70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154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28.49.1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Станки для обработки камня, дерева и аналогичных твердых материалов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60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155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28.49.2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Оправки для крепления инструмента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65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156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28.92.12.130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Машины бурильные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80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157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28.92.21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Бульдозеры и бульдозеры с поворотным отвалом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158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28.92.22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Грейдеры и планировщики самоходные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159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28.92.24.110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Машины трамбовочные самоходные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160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28.92.24.120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Катки дорожные самоходные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161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28.92.25.000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Погрузчики фронтальные одноковшовые самоходные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162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28.92.26.110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Экскаваторы самоходные одноковшовые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80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163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28.92.26.120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Погрузчики полноповоротные ковшовые, кроме фронтальных одноковшовых погрузчиков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164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28.92.27.110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Экскаваторы многоковшовые самоходные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165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28.92.27.120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Погрузчики одноковшовые самоходные прочие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166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28.92.27.190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Машины самоходные для добычи полезных ископаемых прочие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167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28.92.29.000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168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28.92.30.150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Машины для распределения строительного раствора или бетона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25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169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28.92.30.160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37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170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28.92.30.190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171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28.92.40.120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Машины для дробления грунта, камня, руды и прочих минеральных веществ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172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28.92.40.130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Машины для смешивания и аналогичной обработки грунта, камня, руды и прочих минеральных веществ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51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173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28.92.61.110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60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174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28.92.62.000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175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28.93.15.110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Печи хлебопекарные неэлектрические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176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28.93.15.120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Оборудование для промышленного приготовления или подогрева пищи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177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28.93.17.110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178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28.93.17.120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Оборудование для производства хлебобулочных изделий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179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28.93.2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180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28.94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Оборудование для текстильного, швейного и кожевенного производства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10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181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28.96.10.121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Аддитивные установки фотополимеризации в ванне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182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28.96.10.122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Аддитивные установки экструзии материала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183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28.96.10.123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Аддитивные установки струйного нанесения связующего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184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28.99.31.120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Машины сушильные промышленные, не включенные в другие группировки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185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29.10.2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автомобили легковые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186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29.10.3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средства автотранспортные для перевозки 10 или более человек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80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187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29.10.4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средства автотранспортные грузовые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70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188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29.10.51.000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Автокраны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189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29.10.52.110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Средства транспортные снегоходные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190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29.10.52.120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Автомобили для перевозки игроков в гольф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191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29.10.52.130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Квадроциклы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192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29.10.59.110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Средства автотранспортные для транспортирования строительных материалов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193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29.10.59.120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Автолесовозы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194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29.10.59.130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Средства транспортные для коммунального хозяйства и содержания дорог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195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29.10.59.140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Автомобили пожарные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196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29.10.59.180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Средства транспортные для обслуживания нефтяных и газовых скважин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197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29.10.59.220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Средства транспортные для перевозки грузов с использованием прицепа-роспуска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198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29.10.59.230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Средства транспортные для перевозки нефтепродуктов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199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29.10.59.240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Средства транспортные для перевозки пищевых жидкостей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200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29.10.59.250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201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29.10.59.270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Средства транспортные, оснащенные подъемниками с рабочими платформами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202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29.10.59.310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Средства транспортные, оснащенные кранами-манипуляторами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203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29.10.59.280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Средства транспортные - фургоны для перевозки пищевых продуктов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204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29.10.59.320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Снегоочистители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85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205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29.10.59.390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206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29.20.23.110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Прицепы (полуприцепы) к легковым и грузовым автомобилям, мотоциклам, мотороллерам и квадрициклам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207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29.20.23.120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208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29.20.23.130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Прицепы и полуприцепы тракторные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209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29.20.23.190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Прицепы и полуприцепы прочие, не включенные в другие группировки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210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30.20.1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Локомотивы железнодорожные и тендеры локомотивов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211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30.20.2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212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30.20.31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213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30.20.32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Вагоны железнодорожные или трамвайные пассажирские немоторные; вагоны багажные и прочие вагоны специального назначения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214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30.20.33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215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30.20.40.110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80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216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30.20.40.120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80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217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30.20.40.130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80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218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30.20.40.140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80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219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30.20.40.150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Оборудование тормозное подвижного состава железных дорог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80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220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30.20.40.161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Передачи рычажные тормозные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80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221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30.20.40.169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Арматура тормозная прочая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80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222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30.92.10.110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Велосипеды транспортные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223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30.92.10.120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Велосипеды спортивные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224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30.92.10.130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Велосипеды двухколесные для детей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225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30.92.10.190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Велосипеды прочие без двигателя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226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31.01.11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Мебель металлическая для офисов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75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227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31.01.12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Мебель деревянная для офисов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75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228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31.02.10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Мебель кухонная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75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229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31.03.1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Матрасы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75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230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31.09.11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Мебель металлическая, не включенная в другие группировки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75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231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31.09.12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Мебель деревянная для спальни, столовой и гостиной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75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232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31.09.13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Мебель деревянная, не включенная в другие группировки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75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233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31.09.14.110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Мебель из пластмассовых материалов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75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234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32.20.12.121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Балалайки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235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32.20.12.126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Инструменты струнные щипковые национальные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236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32.30.11.110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Лыжи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60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237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32.30.11.120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Снаряжение лыжное, кроме обуви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238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32.30.11.131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Коньки ледовые, включая коньки с ботинками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60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239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32.30.12.110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Ботинки лыжные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60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240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32.30.14.110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Инвентарь и оборудование для занятий физкультурой, гимнастикой и атлетикой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23.5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241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32.30.14.120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Оборудование для занятий физкультурой, гимнастикой и атлетикой, занятий в спортзалах, фитнес-центрах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32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242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32.30.15.117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Инвентарь для игры в хоккей с шайбой и мячом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60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243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32.50.13.190</w:t>
            </w:r>
            <w:r w:rsidRPr="002B2DEF">
              <w:br/>
              <w:t>32.50.1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Аппараты электрохирургические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30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244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32.50.12.000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Стерилизаторы воздушные; Стерилизаторы паровые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70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245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32.50.13.190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Инкубатор интенсивной терапии новорожденных; кольпоскоп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20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246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32.50.13.190</w:t>
            </w:r>
            <w:r w:rsidRPr="002B2DEF">
              <w:br/>
              <w:t>32.50.50.000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Расходные материалы для аппаратов искусственной вентиляции легких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247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32.50.13.190</w:t>
            </w:r>
            <w:r w:rsidRPr="002B2DEF">
              <w:br/>
              <w:t>32.50.50.000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Расходные материалы для аппаратов донорского плазмафереза/тромбоцитафереза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248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32.50.21.121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Аппараты для ингаляционного наркоза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249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32.50.21.121</w:t>
            </w:r>
            <w:r w:rsidRPr="002B2DEF">
              <w:br/>
              <w:t>32.50.21.122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Аппараты искусственной вентиляции легких;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250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32.99.11.140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Одежда защитная огнестойкая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90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  <w:tr w:rsidR="002B2DEF" w:rsidRPr="002B2DEF" w:rsidTr="002B2DEF"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251</w:t>
            </w:r>
          </w:p>
        </w:tc>
        <w:tc>
          <w:tcPr>
            <w:tcW w:w="0" w:type="auto"/>
            <w:vAlign w:val="center"/>
            <w:hideMark/>
          </w:tcPr>
          <w:p w:rsidR="002B2DEF" w:rsidRPr="002B2DEF" w:rsidRDefault="002B2DEF" w:rsidP="002B2DEF">
            <w:r w:rsidRPr="002B2DEF">
              <w:t>42.99.12.110</w:t>
            </w:r>
          </w:p>
        </w:tc>
        <w:tc>
          <w:tcPr>
            <w:tcW w:w="1185" w:type="pct"/>
            <w:vAlign w:val="center"/>
            <w:hideMark/>
          </w:tcPr>
          <w:p w:rsidR="002B2DEF" w:rsidRPr="002B2DEF" w:rsidRDefault="002B2DEF" w:rsidP="002B2DEF">
            <w:r w:rsidRPr="002B2DEF">
              <w:t>Площадки спортивные для спортивных игр на открытом воздухе</w:t>
            </w:r>
          </w:p>
        </w:tc>
        <w:tc>
          <w:tcPr>
            <w:tcW w:w="857" w:type="pct"/>
            <w:vAlign w:val="center"/>
            <w:hideMark/>
          </w:tcPr>
          <w:p w:rsidR="002B2DEF" w:rsidRPr="002B2DEF" w:rsidRDefault="002B2DEF" w:rsidP="002B2DEF">
            <w:r w:rsidRPr="002B2DEF">
              <w:t>50</w:t>
            </w:r>
          </w:p>
        </w:tc>
        <w:tc>
          <w:tcPr>
            <w:tcW w:w="667" w:type="pct"/>
            <w:vAlign w:val="center"/>
            <w:hideMark/>
          </w:tcPr>
          <w:p w:rsidR="002B2DEF" w:rsidRPr="002B2DEF" w:rsidRDefault="002B2DEF" w:rsidP="002B2DEF">
            <w:r w:rsidRPr="002B2DEF">
              <w:t>-</w:t>
            </w:r>
          </w:p>
        </w:tc>
        <w:tc>
          <w:tcPr>
            <w:tcW w:w="666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  <w:tc>
          <w:tcPr>
            <w:tcW w:w="763" w:type="pct"/>
            <w:vAlign w:val="center"/>
            <w:hideMark/>
          </w:tcPr>
          <w:p w:rsidR="002B2DEF" w:rsidRPr="002B2DEF" w:rsidRDefault="002B2DEF" w:rsidP="002B2DEF">
            <w:r w:rsidRPr="002B2DEF">
              <w:t>0,00</w:t>
            </w:r>
          </w:p>
        </w:tc>
      </w:tr>
    </w:tbl>
    <w:p w:rsidR="001D46C0" w:rsidRPr="002B2DEF" w:rsidRDefault="001D46C0" w:rsidP="002B2DEF">
      <w:pPr>
        <w:rPr>
          <w:lang w:val="en-US"/>
        </w:rPr>
      </w:pPr>
      <w:bookmarkStart w:id="0" w:name="_GoBack"/>
      <w:bookmarkEnd w:id="0"/>
    </w:p>
    <w:sectPr w:rsidR="001D46C0" w:rsidRPr="002B2DEF" w:rsidSect="002B2D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EF"/>
    <w:rsid w:val="00194219"/>
    <w:rsid w:val="001D46C0"/>
    <w:rsid w:val="002560A5"/>
    <w:rsid w:val="002B2DEF"/>
    <w:rsid w:val="003D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F4081-D8A6-4EF7-88F5-E5C7CFA8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2DEF"/>
    <w:pPr>
      <w:spacing w:after="0" w:line="240" w:lineRule="auto"/>
      <w:outlineLvl w:val="0"/>
    </w:pPr>
    <w:rPr>
      <w:rFonts w:ascii="Arial" w:eastAsia="Times New Roman" w:hAnsi="Arial" w:cs="Arial"/>
      <w:kern w:val="36"/>
      <w:sz w:val="41"/>
      <w:szCs w:val="41"/>
      <w:lang w:eastAsia="ru-RU"/>
    </w:rPr>
  </w:style>
  <w:style w:type="paragraph" w:styleId="2">
    <w:name w:val="heading 2"/>
    <w:basedOn w:val="a"/>
    <w:link w:val="20"/>
    <w:uiPriority w:val="9"/>
    <w:qFormat/>
    <w:rsid w:val="002B2DEF"/>
    <w:pPr>
      <w:spacing w:after="0" w:line="312" w:lineRule="auto"/>
      <w:outlineLvl w:val="1"/>
    </w:pPr>
    <w:rPr>
      <w:rFonts w:ascii="Arial" w:eastAsia="Times New Roman" w:hAnsi="Arial" w:cs="Arial"/>
      <w:color w:val="495563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2B2DEF"/>
    <w:pPr>
      <w:spacing w:after="0" w:line="240" w:lineRule="auto"/>
      <w:outlineLvl w:val="2"/>
    </w:pPr>
    <w:rPr>
      <w:rFonts w:ascii="Arial" w:eastAsia="Times New Roman" w:hAnsi="Arial" w:cs="Arial"/>
      <w:sz w:val="34"/>
      <w:szCs w:val="34"/>
      <w:lang w:eastAsia="ru-RU"/>
    </w:rPr>
  </w:style>
  <w:style w:type="paragraph" w:styleId="4">
    <w:name w:val="heading 4"/>
    <w:basedOn w:val="a"/>
    <w:link w:val="40"/>
    <w:uiPriority w:val="9"/>
    <w:qFormat/>
    <w:rsid w:val="002B2DEF"/>
    <w:pPr>
      <w:spacing w:after="0" w:line="240" w:lineRule="auto"/>
      <w:outlineLvl w:val="3"/>
    </w:pPr>
    <w:rPr>
      <w:rFonts w:ascii="Arial" w:eastAsia="Times New Roman" w:hAnsi="Arial" w:cs="Arial"/>
      <w:sz w:val="31"/>
      <w:szCs w:val="31"/>
      <w:lang w:eastAsia="ru-RU"/>
    </w:rPr>
  </w:style>
  <w:style w:type="paragraph" w:styleId="5">
    <w:name w:val="heading 5"/>
    <w:basedOn w:val="a"/>
    <w:link w:val="50"/>
    <w:uiPriority w:val="9"/>
    <w:qFormat/>
    <w:rsid w:val="002B2DEF"/>
    <w:pPr>
      <w:pBdr>
        <w:top w:val="single" w:sz="2" w:space="0" w:color="4878B2"/>
        <w:left w:val="single" w:sz="2" w:space="0" w:color="4878B2"/>
        <w:bottom w:val="single" w:sz="2" w:space="0" w:color="4878B2"/>
        <w:right w:val="single" w:sz="2" w:space="0" w:color="4878B2"/>
      </w:pBdr>
      <w:spacing w:before="150" w:after="75" w:line="240" w:lineRule="auto"/>
      <w:ind w:left="180"/>
      <w:outlineLvl w:val="4"/>
    </w:pPr>
    <w:rPr>
      <w:rFonts w:ascii="Arial" w:eastAsia="Times New Roman" w:hAnsi="Arial" w:cs="Arial"/>
      <w:b/>
      <w:bCs/>
      <w:color w:val="666666"/>
      <w:sz w:val="18"/>
      <w:szCs w:val="18"/>
      <w:lang w:eastAsia="ru-RU"/>
    </w:rPr>
  </w:style>
  <w:style w:type="paragraph" w:styleId="6">
    <w:name w:val="heading 6"/>
    <w:basedOn w:val="a"/>
    <w:link w:val="60"/>
    <w:uiPriority w:val="9"/>
    <w:qFormat/>
    <w:rsid w:val="002B2DEF"/>
    <w:pPr>
      <w:spacing w:after="0" w:line="240" w:lineRule="auto"/>
      <w:outlineLvl w:val="5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DEF"/>
    <w:rPr>
      <w:rFonts w:ascii="Arial" w:eastAsia="Times New Roman" w:hAnsi="Arial" w:cs="Arial"/>
      <w:kern w:val="36"/>
      <w:sz w:val="41"/>
      <w:szCs w:val="4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2DEF"/>
    <w:rPr>
      <w:rFonts w:ascii="Arial" w:eastAsia="Times New Roman" w:hAnsi="Arial" w:cs="Arial"/>
      <w:color w:val="495563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2DEF"/>
    <w:rPr>
      <w:rFonts w:ascii="Arial" w:eastAsia="Times New Roman" w:hAnsi="Arial" w:cs="Arial"/>
      <w:sz w:val="34"/>
      <w:szCs w:val="3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B2DEF"/>
    <w:rPr>
      <w:rFonts w:ascii="Arial" w:eastAsia="Times New Roman" w:hAnsi="Arial" w:cs="Arial"/>
      <w:sz w:val="31"/>
      <w:szCs w:val="3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B2DEF"/>
    <w:rPr>
      <w:rFonts w:ascii="Arial" w:eastAsia="Times New Roman" w:hAnsi="Arial" w:cs="Arial"/>
      <w:b/>
      <w:bCs/>
      <w:color w:val="666666"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B2DEF"/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5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0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0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20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7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4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33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64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7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4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43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0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47</Pages>
  <Words>4584</Words>
  <Characters>26131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</cp:revision>
  <dcterms:created xsi:type="dcterms:W3CDTF">2021-11-09T10:12:00Z</dcterms:created>
  <dcterms:modified xsi:type="dcterms:W3CDTF">2021-11-09T10:28:00Z</dcterms:modified>
</cp:coreProperties>
</file>